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76D0" w14:textId="77777777" w:rsidR="00A86582" w:rsidRDefault="00A86582" w:rsidP="00A86582">
      <w:pPr>
        <w:rPr>
          <w:sz w:val="32"/>
          <w:szCs w:val="28"/>
        </w:rPr>
      </w:pPr>
      <w:r w:rsidRPr="00BC3864">
        <w:rPr>
          <w:rFonts w:ascii="Comic Sans MS" w:hAnsi="Comic Sans MS"/>
          <w:b/>
          <w:sz w:val="32"/>
          <w:szCs w:val="32"/>
        </w:rPr>
        <w:t>VEDTEKTER FOR TEMSEVEIEN BARNEHAGE</w:t>
      </w:r>
      <w:r>
        <w:rPr>
          <w:sz w:val="32"/>
          <w:szCs w:val="28"/>
        </w:rPr>
        <w:t xml:space="preserve">            </w:t>
      </w:r>
      <w:r>
        <w:rPr>
          <w:noProof/>
          <w:sz w:val="32"/>
          <w:szCs w:val="28"/>
          <w:lang w:eastAsia="nb-NO"/>
        </w:rPr>
        <w:drawing>
          <wp:inline distT="0" distB="0" distL="0" distR="0" wp14:anchorId="1DE71C4C" wp14:editId="46355BBD">
            <wp:extent cx="504825" cy="504825"/>
            <wp:effectExtent l="0" t="0" r="9525" b="9525"/>
            <wp:docPr id="1" name="Bilde 1" descr="C:\Users\silje\AppData\Local\Microsoft\Windows\Temporary Internet Files\Content.IE5\WVIN1AXD\temseveie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je\AppData\Local\Microsoft\Windows\Temporary Internet Files\Content.IE5\WVIN1AXD\temseveien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58" cy="50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2DBE9" w14:textId="77777777" w:rsidR="00A86582" w:rsidRPr="00556D13" w:rsidRDefault="00A86582" w:rsidP="00A86582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1. EIERFORHOLD</w:t>
      </w:r>
    </w:p>
    <w:p w14:paraId="3CBB4506" w14:textId="77777777" w:rsidR="00A86582" w:rsidRPr="0007420B" w:rsidRDefault="00A86582" w:rsidP="00A86582">
      <w:proofErr w:type="spellStart"/>
      <w:r w:rsidRPr="0007420B">
        <w:t>Temseveien</w:t>
      </w:r>
      <w:proofErr w:type="spellEnd"/>
      <w:r w:rsidRPr="0007420B">
        <w:t xml:space="preserve"> barnehage er en privateid barnehage som drives som et aksjeselskap av Tone Hauge Nilsen. Barnehagen er godkjent av Grimstad kommune for barn i alderen 0-6 år. </w:t>
      </w:r>
    </w:p>
    <w:p w14:paraId="7753C6AD" w14:textId="41BBF099" w:rsidR="00A86582" w:rsidRPr="0007420B" w:rsidRDefault="00A86582" w:rsidP="00A86582">
      <w:r w:rsidRPr="0007420B">
        <w:t xml:space="preserve">Barnehagen drives i samsvar med Lov om barnehager med forskrifter og retningslinjer gitt av </w:t>
      </w:r>
      <w:r w:rsidR="00A87C68">
        <w:t>sentrale myndigheter.</w:t>
      </w:r>
    </w:p>
    <w:p w14:paraId="63F9D055" w14:textId="77777777" w:rsidR="00A22B68" w:rsidRDefault="00A86582" w:rsidP="00A86582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2.  FORMÅL</w:t>
      </w:r>
    </w:p>
    <w:p w14:paraId="01BA45E4" w14:textId="77777777" w:rsidR="007C45C1" w:rsidRPr="0007420B" w:rsidRDefault="00A22B68" w:rsidP="00A86582">
      <w:r w:rsidRPr="0007420B">
        <w:t xml:space="preserve">Barnehagen skal i samarbeid og forståelse med hjemmet ivareta barnas behov for omsorg og lek, og fremme læring og danning som grunnlag for allsidig utvikling. </w:t>
      </w:r>
      <w:r w:rsidR="00A86582" w:rsidRPr="0007420B">
        <w:rPr>
          <w:b/>
        </w:rPr>
        <w:br/>
      </w:r>
      <w:r w:rsidR="00A86582" w:rsidRPr="0007420B">
        <w:t>Barnehagen skal bygge på grunnleggende verdier i kristen og humanistisk arv og tradisjon, slik som respekt for menneskeverdet og naturen, på åndsfrihet, nestekjærlighet, tilgivelse, likeverd og solidaritet, verdier som kommer til uttrykk i ulike religioner og livssyn som er forankret i menneskerettighetene.</w:t>
      </w:r>
    </w:p>
    <w:p w14:paraId="6217FCB7" w14:textId="18092961" w:rsidR="00A86582" w:rsidRPr="0007420B" w:rsidRDefault="007C45C1" w:rsidP="00A86582">
      <w:r w:rsidRPr="0007420B">
        <w:t xml:space="preserve">Barna skal få utfolde skaperglede, undring og utforskertrang.  De skal lære å ta vare på seg selv, hverandre og naturen. Barna skal utvikle grunnleggende kunnskaper og ferdigheter. De skal ha rett til medvirkning tilpasset alder og forutsetninger. </w:t>
      </w:r>
      <w:r w:rsidR="00A86582" w:rsidRPr="0007420B">
        <w:t xml:space="preserve"> </w:t>
      </w:r>
      <w:r w:rsidR="00C600BB">
        <w:t xml:space="preserve">Barnehagen skal møte barna med tillitt og respekt, og anerkjenne barndommens egenverdi. Den skal bidra til trivsel og glede i lek og læring, og være et utfordrende og trygt sted for fellesskap og vennskap. Barnehagen skal fremme demokrati og likestilling og motarbeide alle former for diskriminering. </w:t>
      </w:r>
      <w:r w:rsidR="00A86582" w:rsidRPr="0007420B">
        <w:t>(Barnehageloven § 1 Formål )</w:t>
      </w:r>
    </w:p>
    <w:p w14:paraId="4D46DDDC" w14:textId="72A29037" w:rsidR="00A86582" w:rsidRDefault="00A86582" w:rsidP="00A86582">
      <w:r w:rsidRPr="00556D13">
        <w:rPr>
          <w:b/>
          <w:sz w:val="28"/>
          <w:szCs w:val="28"/>
        </w:rPr>
        <w:t>3. ÅPNINGSTIDER/FERIER</w:t>
      </w:r>
      <w:r w:rsidRPr="00556D13">
        <w:rPr>
          <w:b/>
          <w:sz w:val="28"/>
          <w:szCs w:val="28"/>
        </w:rPr>
        <w:br/>
      </w:r>
      <w:r>
        <w:t>-Barnehagen har åpent mandag til fredag kl.07.00-16.30 11 mnd</w:t>
      </w:r>
      <w:r w:rsidR="00A87C68">
        <w:t>.</w:t>
      </w:r>
      <w:r>
        <w:t xml:space="preserve"> i året.                                                           -Barn</w:t>
      </w:r>
      <w:r w:rsidR="00081899">
        <w:t>e</w:t>
      </w:r>
      <w:r>
        <w:t xml:space="preserve">hagen har 5 planleggingsdager i løpet av barnehageåret.        </w:t>
      </w:r>
    </w:p>
    <w:p w14:paraId="32BA288D" w14:textId="1F574945" w:rsidR="00A86582" w:rsidRDefault="00A86582" w:rsidP="00A86582">
      <w:r>
        <w:t xml:space="preserve">-Barnehagen holdes stengt hele </w:t>
      </w:r>
      <w:r w:rsidR="00A87C68">
        <w:t>juli</w:t>
      </w:r>
      <w:r>
        <w:t>.</w:t>
      </w:r>
    </w:p>
    <w:p w14:paraId="2AB264B8" w14:textId="77777777" w:rsidR="00A86582" w:rsidRDefault="00A86582" w:rsidP="00A86582">
      <w:r>
        <w:t>-Julaften og nyttårsaften er stengt.</w:t>
      </w:r>
    </w:p>
    <w:p w14:paraId="285FE98B" w14:textId="77777777" w:rsidR="00930614" w:rsidRDefault="00A86582" w:rsidP="00A86582">
      <w:r>
        <w:t xml:space="preserve">-Onsdag før skjærtorsdag stenger barnehagen kl.12.00      </w:t>
      </w:r>
    </w:p>
    <w:p w14:paraId="18CEA2DD" w14:textId="1EF38BBE" w:rsidR="00A86582" w:rsidRDefault="00930614" w:rsidP="00A86582">
      <w:r>
        <w:t xml:space="preserve">-I romjulen har barnehagen redusert åpningstid etter behov/avtale. </w:t>
      </w:r>
      <w:bookmarkStart w:id="0" w:name="_GoBack"/>
      <w:bookmarkEnd w:id="0"/>
      <w:r w:rsidR="00A86582">
        <w:t xml:space="preserve">                                                                                             </w:t>
      </w:r>
    </w:p>
    <w:p w14:paraId="4A4ABEB8" w14:textId="77777777" w:rsidR="00A86582" w:rsidRPr="00556D13" w:rsidRDefault="00A86582" w:rsidP="00A86582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4.    OPPTAK AV BARN</w:t>
      </w:r>
    </w:p>
    <w:p w14:paraId="308368CB" w14:textId="77777777" w:rsidR="00A86582" w:rsidRPr="00556D13" w:rsidRDefault="00A86582" w:rsidP="00A86582">
      <w:pPr>
        <w:rPr>
          <w:b/>
          <w:sz w:val="24"/>
          <w:szCs w:val="24"/>
        </w:rPr>
      </w:pPr>
      <w:r w:rsidRPr="00556D13">
        <w:rPr>
          <w:b/>
          <w:sz w:val="24"/>
          <w:szCs w:val="24"/>
        </w:rPr>
        <w:t>4.1 Generelt om opptak</w:t>
      </w:r>
    </w:p>
    <w:p w14:paraId="3C580651" w14:textId="77777777" w:rsidR="00BC3864" w:rsidRDefault="00BC3864" w:rsidP="00A86582">
      <w:r>
        <w:t>- Nytt barnehageår starter hver 1. August.</w:t>
      </w:r>
    </w:p>
    <w:p w14:paraId="17F731B6" w14:textId="77777777" w:rsidR="00A86582" w:rsidRDefault="00A86582" w:rsidP="00A86582">
      <w:r>
        <w:t xml:space="preserve">-Søknadsfristen til hovedopptaket er 1. Mars, men foreldre/foresatte kan søke hele året.  </w:t>
      </w:r>
    </w:p>
    <w:p w14:paraId="013AD642" w14:textId="04C15304" w:rsidR="00A86582" w:rsidRDefault="00A86582" w:rsidP="00A86582">
      <w:r>
        <w:lastRenderedPageBreak/>
        <w:t xml:space="preserve">-Søknad om barnehageplass gjøres elektronisk. Skjema finnes på hjemmesiden </w:t>
      </w:r>
      <w:r w:rsidR="00A87C68">
        <w:t xml:space="preserve">til </w:t>
      </w:r>
      <w:proofErr w:type="spellStart"/>
      <w:r w:rsidR="00A87C68">
        <w:t>Temseveien</w:t>
      </w:r>
      <w:proofErr w:type="spellEnd"/>
      <w:r>
        <w:t xml:space="preserve"> barnehage og Grimstad kommune.   </w:t>
      </w:r>
    </w:p>
    <w:p w14:paraId="493A4BDC" w14:textId="77777777" w:rsidR="00A86582" w:rsidRDefault="00A86582" w:rsidP="00A86582">
      <w:r>
        <w:t>-Barnehagen har samordnet opptaksprosess med kommunen.</w:t>
      </w:r>
    </w:p>
    <w:p w14:paraId="5C7D255E" w14:textId="77777777" w:rsidR="00A86582" w:rsidRDefault="00A86582" w:rsidP="00A86582">
      <w:r>
        <w:t>-Tildeling av plass foregår skriftlig.</w:t>
      </w:r>
    </w:p>
    <w:p w14:paraId="480F6269" w14:textId="2E761848" w:rsidR="007C45C1" w:rsidRDefault="007C45C1" w:rsidP="007C45C1">
      <w:r>
        <w:t xml:space="preserve">-Barn som er tildelt barnehageplass får beholde plassen ut </w:t>
      </w:r>
      <w:r w:rsidR="00A87C68">
        <w:t>juli</w:t>
      </w:r>
      <w:r>
        <w:t xml:space="preserve"> m</w:t>
      </w:r>
      <w:r w:rsidR="005766C2">
        <w:t xml:space="preserve">åned det året barnet begynner </w:t>
      </w:r>
      <w:r>
        <w:t xml:space="preserve">på skolen, </w:t>
      </w:r>
      <w:r w:rsidR="00A87C68">
        <w:t>eller til oppsigelse skjer skriftlig fra en av partene.</w:t>
      </w:r>
    </w:p>
    <w:p w14:paraId="328526A9" w14:textId="731DCF3F" w:rsidR="00C600BB" w:rsidRDefault="00C600BB" w:rsidP="007C45C1">
      <w:pPr>
        <w:rPr>
          <w:b/>
          <w:sz w:val="28"/>
          <w:szCs w:val="28"/>
        </w:rPr>
      </w:pPr>
      <w:r>
        <w:t xml:space="preserve">-Barnehagen har kun tilbud om </w:t>
      </w:r>
      <w:proofErr w:type="gramStart"/>
      <w:r>
        <w:t>100%</w:t>
      </w:r>
      <w:proofErr w:type="gramEnd"/>
      <w:r>
        <w:t xml:space="preserve"> plass. </w:t>
      </w:r>
    </w:p>
    <w:p w14:paraId="113F3921" w14:textId="77777777" w:rsidR="00A86582" w:rsidRPr="00556D13" w:rsidRDefault="00A86582" w:rsidP="00A86582">
      <w:pPr>
        <w:rPr>
          <w:b/>
          <w:sz w:val="24"/>
          <w:szCs w:val="24"/>
        </w:rPr>
      </w:pPr>
      <w:r w:rsidRPr="00556D13">
        <w:rPr>
          <w:b/>
          <w:sz w:val="24"/>
          <w:szCs w:val="24"/>
        </w:rPr>
        <w:t>4.2 Opptaksområde</w:t>
      </w:r>
    </w:p>
    <w:p w14:paraId="417F5871" w14:textId="77777777" w:rsidR="00A86582" w:rsidRDefault="00A86582" w:rsidP="00A86582">
      <w:r>
        <w:t xml:space="preserve">-Barnehagen er åpen for barn bosatt i Grimstad, Arendal, Lillesand og Froland. </w:t>
      </w:r>
    </w:p>
    <w:p w14:paraId="4D70BC65" w14:textId="77777777" w:rsidR="00A86582" w:rsidRPr="007C45C1" w:rsidRDefault="00A86582" w:rsidP="00A86582">
      <w:pPr>
        <w:rPr>
          <w:b/>
          <w:sz w:val="24"/>
          <w:szCs w:val="24"/>
        </w:rPr>
      </w:pPr>
      <w:r w:rsidRPr="007C45C1">
        <w:rPr>
          <w:b/>
          <w:sz w:val="24"/>
          <w:szCs w:val="24"/>
        </w:rPr>
        <w:t>4.3 Opptakskriterier</w:t>
      </w:r>
    </w:p>
    <w:p w14:paraId="78F84442" w14:textId="10CD537A" w:rsidR="00A86582" w:rsidRPr="00A86582" w:rsidRDefault="00A86582" w:rsidP="00A86582">
      <w:pPr>
        <w:rPr>
          <w:b/>
          <w:sz w:val="28"/>
          <w:szCs w:val="28"/>
        </w:rPr>
      </w:pPr>
      <w:r>
        <w:t xml:space="preserve">- For å sikre barna gode utviklings- og aktivitetsmuligheter i et best mulig pedagogisk </w:t>
      </w:r>
      <w:proofErr w:type="gramStart"/>
      <w:r>
        <w:t>tilrettelagt            barnehagetilbud</w:t>
      </w:r>
      <w:proofErr w:type="gramEnd"/>
      <w:r>
        <w:t xml:space="preserve">, skal det ved opptak tas hensyn til gruppesammensetningen, herunder barn </w:t>
      </w:r>
      <w:r w:rsidR="00933E74">
        <w:t>med funksjonshemninger</w:t>
      </w:r>
      <w:r>
        <w:t>/spesielle behov, barnas alder og kjønn, barnehagens bemanning og lokaler, jfr. Barnehageloven §1</w:t>
      </w:r>
      <w:r w:rsidR="00C06B44">
        <w:t>.</w:t>
      </w:r>
    </w:p>
    <w:p w14:paraId="675F8273" w14:textId="4522C726" w:rsidR="00A86582" w:rsidRDefault="00A86582" w:rsidP="00A86582">
      <w:r>
        <w:rPr>
          <w:b/>
        </w:rPr>
        <w:t xml:space="preserve"> </w:t>
      </w:r>
      <w:r w:rsidRPr="001D3878">
        <w:rPr>
          <w:b/>
        </w:rPr>
        <w:t xml:space="preserve">Ved opptak av barn i barnehagen må det videre tas hensyn til følgende kriterier i </w:t>
      </w:r>
      <w:proofErr w:type="gramStart"/>
      <w:r w:rsidRPr="001D3878">
        <w:rPr>
          <w:b/>
        </w:rPr>
        <w:t xml:space="preserve">prioritert </w:t>
      </w:r>
      <w:r>
        <w:rPr>
          <w:b/>
        </w:rPr>
        <w:t xml:space="preserve">     </w:t>
      </w:r>
      <w:r w:rsidRPr="001D3878">
        <w:rPr>
          <w:b/>
        </w:rPr>
        <w:t>rekkefølge</w:t>
      </w:r>
      <w:proofErr w:type="gramEnd"/>
      <w:r w:rsidRPr="001D3878">
        <w:rPr>
          <w:b/>
        </w:rPr>
        <w:t>:</w:t>
      </w:r>
      <w:r w:rsidRPr="001D3878">
        <w:rPr>
          <w:b/>
        </w:rPr>
        <w:br/>
      </w:r>
      <w:r>
        <w:t xml:space="preserve">1. Barn med funksjonshemninger </w:t>
      </w:r>
      <w:r w:rsidR="00933E74">
        <w:t>så lenge</w:t>
      </w:r>
      <w:r>
        <w:t xml:space="preserve"> de kan ha nytte av </w:t>
      </w:r>
      <w:r w:rsidR="00A87C68">
        <w:t>oppholdet,</w:t>
      </w:r>
      <w:proofErr w:type="gramStart"/>
      <w:r w:rsidR="00A87C68">
        <w:t xml:space="preserve"> </w:t>
      </w:r>
      <w:r w:rsidR="00933E74">
        <w:t>(jfr.</w:t>
      </w:r>
      <w:r>
        <w:t>§ 1</w:t>
      </w:r>
      <w:r w:rsidR="00C06B44">
        <w:t>8</w:t>
      </w:r>
      <w:r>
        <w:t xml:space="preserve"> i lov om barnehager med kommentarer.</w:t>
      </w:r>
      <w:proofErr w:type="gramEnd"/>
      <w:r>
        <w:t xml:space="preserve"> )</w:t>
      </w:r>
      <w:r>
        <w:br/>
        <w:t>2. Barn som er henvist fra helse og sosialvesen.</w:t>
      </w:r>
      <w:r w:rsidR="00E95F25">
        <w:t xml:space="preserve"> Barn fra hjem med sykdom der foreldre ikke kan ta seg av barnet.</w:t>
      </w:r>
      <w:r>
        <w:br/>
        <w:t>3. Søsken til barn som allerede går i barnehagen</w:t>
      </w:r>
      <w:r w:rsidR="00E95F25">
        <w:t>.</w:t>
      </w:r>
      <w:r>
        <w:br/>
        <w:t>4: Barn av enslige forsørgere i arbeid/under utdannelse</w:t>
      </w:r>
      <w:r w:rsidR="00E95F25">
        <w:t>.</w:t>
      </w:r>
      <w:r>
        <w:br/>
        <w:t>5. Barn der begge forsørgere er i arbeid/under utdannelse</w:t>
      </w:r>
      <w:r w:rsidR="00E95F25">
        <w:t>.</w:t>
      </w:r>
    </w:p>
    <w:p w14:paraId="561C53F6" w14:textId="77777777" w:rsidR="00A86582" w:rsidRDefault="00A86582" w:rsidP="00A86582"/>
    <w:p w14:paraId="17CDEA92" w14:textId="77777777" w:rsidR="00A86582" w:rsidRPr="00556D13" w:rsidRDefault="00A86582" w:rsidP="00A86582">
      <w:pPr>
        <w:pStyle w:val="Listeavsnitt"/>
        <w:numPr>
          <w:ilvl w:val="1"/>
          <w:numId w:val="9"/>
        </w:numPr>
        <w:rPr>
          <w:b/>
          <w:sz w:val="24"/>
          <w:szCs w:val="24"/>
        </w:rPr>
      </w:pPr>
      <w:r w:rsidRPr="00556D13">
        <w:rPr>
          <w:b/>
          <w:sz w:val="24"/>
          <w:szCs w:val="24"/>
        </w:rPr>
        <w:t xml:space="preserve">  Oppsigelse/mislighold</w:t>
      </w:r>
    </w:p>
    <w:p w14:paraId="51ACB396" w14:textId="77777777" w:rsidR="00BC3864" w:rsidRDefault="00A86582" w:rsidP="00A86582">
      <w:r>
        <w:t>-Barnets foresatte kan si opp barnehageplassen skriftlig med 6 ukers vars</w:t>
      </w:r>
      <w:r w:rsidR="00BC3864">
        <w:t xml:space="preserve">el fra 1. til 15. i måneden. </w:t>
      </w:r>
    </w:p>
    <w:p w14:paraId="69726572" w14:textId="77777777" w:rsidR="00A86582" w:rsidRDefault="00BC3864" w:rsidP="00A86582">
      <w:r>
        <w:t>-</w:t>
      </w:r>
      <w:r w:rsidR="00A86582">
        <w:t xml:space="preserve">Det må betales for plassen inntil oppsigelsestiden er slutt, eller det er kommet nytt barn inn i stedet. -Hvis barnets plass sies opp etter 1. april må det betales for plassen ut barnehageåret, dersom </w:t>
      </w:r>
      <w:proofErr w:type="gramStart"/>
      <w:r w:rsidR="00A86582">
        <w:t>det       ikke</w:t>
      </w:r>
      <w:proofErr w:type="gramEnd"/>
      <w:r w:rsidR="00A86582">
        <w:t xml:space="preserve"> tas inn nytt barn i stedet. </w:t>
      </w:r>
    </w:p>
    <w:p w14:paraId="64AAAC17" w14:textId="2AE33333" w:rsidR="00A86582" w:rsidRDefault="0094425A" w:rsidP="00A86582">
      <w:r>
        <w:t xml:space="preserve"> -Barnehage</w:t>
      </w:r>
      <w:r w:rsidR="00A86582">
        <w:t>eier kan også si opp avtaleforhold med 6 ukers varsel</w:t>
      </w:r>
      <w:r w:rsidR="00A86582">
        <w:br/>
        <w:t xml:space="preserve"> dersom:</w:t>
      </w:r>
    </w:p>
    <w:p w14:paraId="0298DADB" w14:textId="77777777" w:rsidR="00A86582" w:rsidRDefault="00A86582" w:rsidP="00A86582">
      <w:pPr>
        <w:pStyle w:val="Listeavsnitt"/>
      </w:pPr>
    </w:p>
    <w:p w14:paraId="3D10B7A2" w14:textId="77777777" w:rsidR="00A86582" w:rsidRDefault="00A86582" w:rsidP="00A86582">
      <w:pPr>
        <w:pStyle w:val="Listeavsnitt"/>
        <w:numPr>
          <w:ilvl w:val="0"/>
          <w:numId w:val="10"/>
        </w:numPr>
      </w:pPr>
      <w:r>
        <w:t>Opptaksmyndigheten erfarer at plass er tildelt ut fra uriktige</w:t>
      </w:r>
      <w:r>
        <w:br/>
        <w:t>opplysninger gitt av foresatte i søknaden</w:t>
      </w:r>
    </w:p>
    <w:p w14:paraId="4561A4E9" w14:textId="77777777" w:rsidR="00A86582" w:rsidRDefault="00A86582" w:rsidP="00A86582">
      <w:pPr>
        <w:pStyle w:val="Listeavsnitt"/>
        <w:numPr>
          <w:ilvl w:val="0"/>
          <w:numId w:val="10"/>
        </w:numPr>
      </w:pPr>
      <w:r>
        <w:lastRenderedPageBreak/>
        <w:t>Foreldrebetalingen ikke er innkommet innen den 30. i måneden</w:t>
      </w:r>
      <w:r>
        <w:br/>
        <w:t>etter forfall</w:t>
      </w:r>
    </w:p>
    <w:p w14:paraId="4E004E11" w14:textId="77777777" w:rsidR="00A86582" w:rsidRDefault="00A86582" w:rsidP="00A86582">
      <w:pPr>
        <w:pStyle w:val="Listeavsnitt"/>
        <w:numPr>
          <w:ilvl w:val="0"/>
          <w:numId w:val="10"/>
        </w:numPr>
      </w:pPr>
      <w:r>
        <w:t xml:space="preserve">Ved dårlig utnyttelse av plassen uten at barnehagen varsles og  </w:t>
      </w:r>
      <w:r>
        <w:br/>
        <w:t>gyldig grunn angis</w:t>
      </w:r>
    </w:p>
    <w:p w14:paraId="7CBFD0B1" w14:textId="77777777" w:rsidR="00A86582" w:rsidRDefault="00A86582" w:rsidP="00A86582">
      <w:pPr>
        <w:pStyle w:val="Listeavsnitt"/>
        <w:numPr>
          <w:ilvl w:val="0"/>
          <w:numId w:val="10"/>
        </w:numPr>
      </w:pPr>
      <w:r>
        <w:t>Barnehagen legges ned</w:t>
      </w:r>
    </w:p>
    <w:p w14:paraId="65B6136E" w14:textId="77777777" w:rsidR="00A86582" w:rsidRDefault="00A86582" w:rsidP="00A86582"/>
    <w:p w14:paraId="151449FE" w14:textId="77777777" w:rsidR="007C45C1" w:rsidRDefault="007C45C1" w:rsidP="00A86582">
      <w:pPr>
        <w:rPr>
          <w:b/>
          <w:sz w:val="28"/>
          <w:szCs w:val="28"/>
        </w:rPr>
      </w:pPr>
    </w:p>
    <w:p w14:paraId="46673F62" w14:textId="77777777" w:rsidR="00A86582" w:rsidRPr="00556D13" w:rsidRDefault="00A86582" w:rsidP="00A86582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5</w:t>
      </w:r>
      <w:r w:rsidR="00556D13" w:rsidRPr="00556D13">
        <w:rPr>
          <w:b/>
          <w:sz w:val="28"/>
          <w:szCs w:val="28"/>
        </w:rPr>
        <w:t xml:space="preserve">. </w:t>
      </w:r>
      <w:r w:rsidRPr="00556D13">
        <w:rPr>
          <w:b/>
          <w:sz w:val="28"/>
          <w:szCs w:val="28"/>
        </w:rPr>
        <w:t>FORELDREBETALING</w:t>
      </w:r>
    </w:p>
    <w:p w14:paraId="01F76F97" w14:textId="77777777" w:rsidR="00A86582" w:rsidRDefault="00A86582" w:rsidP="00A86582">
      <w:r>
        <w:t>-Barnehagen følger kommunens satser.</w:t>
      </w:r>
    </w:p>
    <w:p w14:paraId="0C80B74B" w14:textId="5B0A10A7" w:rsidR="00A86582" w:rsidRDefault="00081899" w:rsidP="00A86582">
      <w:r>
        <w:t xml:space="preserve">-Betaling </w:t>
      </w:r>
      <w:r w:rsidR="00933E74">
        <w:t>skjer etterskuddsvis</w:t>
      </w:r>
      <w:r w:rsidR="00A86582">
        <w:t xml:space="preserve"> </w:t>
      </w:r>
      <w:r w:rsidR="00933E74">
        <w:t>hver mnd.</w:t>
      </w:r>
    </w:p>
    <w:p w14:paraId="41047E02" w14:textId="77777777" w:rsidR="00081899" w:rsidRDefault="00081899" w:rsidP="00A86582">
      <w:r>
        <w:t>-Barnehagen har søskenmoderasjon.</w:t>
      </w:r>
    </w:p>
    <w:p w14:paraId="6462E151" w14:textId="7EA2263D" w:rsidR="00A86582" w:rsidRDefault="00A86582" w:rsidP="00A86582">
      <w:r>
        <w:t xml:space="preserve">-Det gis </w:t>
      </w:r>
      <w:r w:rsidR="00933E74">
        <w:t>inntektsgradert</w:t>
      </w:r>
      <w:r>
        <w:t xml:space="preserve"> foreldrebetaling.</w:t>
      </w:r>
    </w:p>
    <w:p w14:paraId="406ABFBC" w14:textId="234FD087" w:rsidR="00A86582" w:rsidRDefault="00C600BB" w:rsidP="00A86582">
      <w:r>
        <w:t>-Kostpenger og betaling for bleieavtale kommer i tillegg.</w:t>
      </w:r>
      <w:r w:rsidR="00A86582">
        <w:t xml:space="preserve"> Måltidene som serveres er frokost, lunsj og ettermiddagsmåltid. </w:t>
      </w:r>
    </w:p>
    <w:p w14:paraId="5A4A6AEF" w14:textId="77777777" w:rsidR="00A86582" w:rsidRPr="00556D13" w:rsidRDefault="00A86582" w:rsidP="00A86582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6. BARNEHAGENS OPPHOLDSAREALER</w:t>
      </w:r>
    </w:p>
    <w:p w14:paraId="73F53248" w14:textId="77777777" w:rsidR="00A86582" w:rsidRDefault="00A86582" w:rsidP="00A86582">
      <w:r>
        <w:t>Innendørs leke og oppholdsareal skal minimum være 4 kvm pr. barn over</w:t>
      </w:r>
      <w:r>
        <w:br/>
        <w:t>3 år og 5.3 kvm pr. barn under 3 år.</w:t>
      </w:r>
    </w:p>
    <w:p w14:paraId="2096DDBC" w14:textId="65EED271" w:rsidR="00BC3864" w:rsidRDefault="00C600BB" w:rsidP="00A86582">
      <w:r>
        <w:t>Inne areal: 190,1</w:t>
      </w:r>
      <w:r w:rsidR="005858DB">
        <w:t xml:space="preserve"> m</w:t>
      </w:r>
      <w:r w:rsidR="005858DB" w:rsidRPr="005858DB">
        <w:rPr>
          <w:vertAlign w:val="superscript"/>
        </w:rPr>
        <w:t>2</w:t>
      </w:r>
    </w:p>
    <w:p w14:paraId="56C52639" w14:textId="1D5B609F" w:rsidR="00BC3864" w:rsidRPr="005858DB" w:rsidRDefault="00933E74" w:rsidP="005858DB">
      <w:pPr>
        <w:spacing w:line="480" w:lineRule="auto"/>
      </w:pPr>
      <w:r>
        <w:t>Uteareal: 2000</w:t>
      </w:r>
      <w:r w:rsidR="005858DB">
        <w:t xml:space="preserve"> m</w:t>
      </w:r>
      <w:r w:rsidR="005858DB" w:rsidRPr="005858DB">
        <w:rPr>
          <w:vertAlign w:val="superscript"/>
        </w:rPr>
        <w:t>2</w:t>
      </w:r>
      <w:r w:rsidR="005858DB">
        <w:t xml:space="preserve"> </w:t>
      </w:r>
    </w:p>
    <w:p w14:paraId="645849FF" w14:textId="77777777" w:rsidR="00A86582" w:rsidRPr="00556D13" w:rsidRDefault="00A86582" w:rsidP="00A86582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7. FORELDRERÅD OG SAMARBEIDSUTVALG</w:t>
      </w:r>
    </w:p>
    <w:p w14:paraId="2A1BAE0E" w14:textId="54B0EB9C" w:rsidR="00A86582" w:rsidRDefault="00A86582" w:rsidP="00A86582">
      <w:r>
        <w:t xml:space="preserve">For å sikre samarbeidet med barnas hjem, skal hver barnehage ha et Foreldreråd og et samarbeidsutvalg. </w:t>
      </w:r>
      <w:r w:rsidR="00933E74">
        <w:t>Barnehage loven</w:t>
      </w:r>
      <w:r>
        <w:t xml:space="preserve"> § 4</w:t>
      </w:r>
    </w:p>
    <w:p w14:paraId="02F11094" w14:textId="2BF5A59D" w:rsidR="00A86582" w:rsidRPr="00556D13" w:rsidRDefault="00A86582" w:rsidP="00A86582">
      <w:pPr>
        <w:rPr>
          <w:sz w:val="24"/>
          <w:szCs w:val="24"/>
        </w:rPr>
      </w:pPr>
      <w:r w:rsidRPr="00556D13">
        <w:rPr>
          <w:b/>
          <w:sz w:val="24"/>
          <w:szCs w:val="24"/>
        </w:rPr>
        <w:t xml:space="preserve"> </w:t>
      </w:r>
      <w:r w:rsidR="00933E74" w:rsidRPr="00556D13">
        <w:rPr>
          <w:b/>
          <w:sz w:val="24"/>
          <w:szCs w:val="24"/>
        </w:rPr>
        <w:t>7.1 Foreldrerådet</w:t>
      </w:r>
      <w:r w:rsidR="00933E74" w:rsidRPr="00556D13">
        <w:rPr>
          <w:sz w:val="24"/>
          <w:szCs w:val="24"/>
        </w:rPr>
        <w:t>:</w:t>
      </w:r>
    </w:p>
    <w:p w14:paraId="7515A7CC" w14:textId="77777777" w:rsidR="00A86582" w:rsidRDefault="00A86582" w:rsidP="00A86582">
      <w:r>
        <w:t>-Foreldrerådet består av foreldre/ foresatte til alle barn i barnehagen.</w:t>
      </w:r>
    </w:p>
    <w:p w14:paraId="5AD3397E" w14:textId="77777777" w:rsidR="00A86582" w:rsidRDefault="00A86582" w:rsidP="00A86582">
      <w:r>
        <w:t>-Alle valg gjelder for et år om gangen.</w:t>
      </w:r>
    </w:p>
    <w:p w14:paraId="74517568" w14:textId="3F01B87E" w:rsidR="008F616B" w:rsidRDefault="008F616B" w:rsidP="008F616B">
      <w:r>
        <w:t xml:space="preserve">-Er det i forskrift etter § </w:t>
      </w:r>
      <w:r w:rsidR="00C06B44">
        <w:t>20</w:t>
      </w:r>
      <w:r>
        <w:t xml:space="preserve"> satt maksimalgrense for foreldrebetaling, kan bare</w:t>
      </w:r>
    </w:p>
    <w:p w14:paraId="7412006D" w14:textId="00DD6202" w:rsidR="008F616B" w:rsidRPr="00556D13" w:rsidRDefault="008F616B" w:rsidP="008F616B">
      <w:pPr>
        <w:rPr>
          <w:sz w:val="24"/>
          <w:szCs w:val="24"/>
        </w:rPr>
      </w:pPr>
      <w:proofErr w:type="gramStart"/>
      <w:r>
        <w:t xml:space="preserve">foreldrerådet </w:t>
      </w:r>
      <w:r w:rsidR="00933E74">
        <w:t>samtykke ut</w:t>
      </w:r>
      <w:r>
        <w:t xml:space="preserve"> over dette.</w:t>
      </w:r>
      <w:proofErr w:type="gramEnd"/>
      <w:r>
        <w:br/>
      </w:r>
      <w:r>
        <w:br/>
      </w:r>
      <w:r w:rsidRPr="00556D13">
        <w:rPr>
          <w:b/>
          <w:sz w:val="24"/>
          <w:szCs w:val="24"/>
        </w:rPr>
        <w:t xml:space="preserve"> 7.</w:t>
      </w:r>
      <w:proofErr w:type="gramStart"/>
      <w:r w:rsidRPr="00556D13">
        <w:rPr>
          <w:b/>
          <w:sz w:val="24"/>
          <w:szCs w:val="24"/>
        </w:rPr>
        <w:t xml:space="preserve">2   </w:t>
      </w:r>
      <w:r w:rsidR="00933E74" w:rsidRPr="00556D13">
        <w:rPr>
          <w:b/>
          <w:sz w:val="24"/>
          <w:szCs w:val="24"/>
        </w:rPr>
        <w:t>Samarbeidsutvalget</w:t>
      </w:r>
      <w:proofErr w:type="gramEnd"/>
      <w:r w:rsidR="00933E74" w:rsidRPr="00556D13">
        <w:rPr>
          <w:sz w:val="24"/>
          <w:szCs w:val="24"/>
        </w:rPr>
        <w:t>:</w:t>
      </w:r>
    </w:p>
    <w:p w14:paraId="71A75A4B" w14:textId="546C518B" w:rsidR="008F616B" w:rsidRDefault="008F616B" w:rsidP="008F616B">
      <w:r>
        <w:lastRenderedPageBreak/>
        <w:t xml:space="preserve">-Samarbeidsutvalget skal være et rådgivende, kontaktskapende </w:t>
      </w:r>
      <w:r w:rsidR="00933E74">
        <w:t>og samordnende</w:t>
      </w:r>
      <w:r>
        <w:t xml:space="preserve"> organ.                                                                                                                         -Samarbeidsutvalget består av 2 foreldre/foresatte og 2 ansatte i barnehagen, slik at hver gruppe er likt representert. Barnehagens eier kan delta etter eget ønske.</w:t>
      </w:r>
    </w:p>
    <w:p w14:paraId="3C3FE376" w14:textId="77777777" w:rsidR="008F616B" w:rsidRDefault="008F616B" w:rsidP="008F616B">
      <w:r>
        <w:t>-Representantene for foreldre og ansatte velges for et år om gangen.</w:t>
      </w:r>
    </w:p>
    <w:p w14:paraId="7A05F537" w14:textId="2F0F31AF" w:rsidR="008F616B" w:rsidRDefault="008F616B" w:rsidP="008F616B">
      <w:r>
        <w:t xml:space="preserve">-Samarbeidsutvalget godkjenner barnehagens årsplan. (Barnehageloven§ </w:t>
      </w:r>
      <w:r w:rsidR="00C06B44">
        <w:t>2</w:t>
      </w:r>
      <w:r>
        <w:t>)</w:t>
      </w:r>
    </w:p>
    <w:p w14:paraId="519D2688" w14:textId="77777777" w:rsidR="008F616B" w:rsidRDefault="008F616B" w:rsidP="008F616B">
      <w:r>
        <w:t>-Samarbeidsutvalget skal uttale seg om saker som er av viktighet for barnehagens innhold, den daglige virksomhet og forholdet til foreldrene.</w:t>
      </w:r>
    </w:p>
    <w:p w14:paraId="14DC0A72" w14:textId="77777777" w:rsidR="008F616B" w:rsidRDefault="008F616B" w:rsidP="008F616B">
      <w:r>
        <w:t xml:space="preserve">-Styrer for barnehagen har møte og uttalerett, men ikke stemmerett. </w:t>
      </w:r>
    </w:p>
    <w:p w14:paraId="5889857D" w14:textId="77777777" w:rsidR="008F616B" w:rsidRDefault="008F616B" w:rsidP="008F616B">
      <w:r>
        <w:t>-Barnehageeieren skal sørge for at saker av viktighet forelegges</w:t>
      </w:r>
    </w:p>
    <w:p w14:paraId="2ED2F097" w14:textId="77777777" w:rsidR="008F616B" w:rsidRDefault="008F616B" w:rsidP="008F616B">
      <w:proofErr w:type="gramStart"/>
      <w:r>
        <w:t>foreldrerådet og samarbeidsutvalget.</w:t>
      </w:r>
      <w:proofErr w:type="gramEnd"/>
    </w:p>
    <w:p w14:paraId="6D64A513" w14:textId="77777777" w:rsidR="00BC3864" w:rsidRDefault="00BC3864" w:rsidP="008F616B">
      <w:pPr>
        <w:rPr>
          <w:b/>
          <w:sz w:val="28"/>
          <w:szCs w:val="28"/>
        </w:rPr>
      </w:pPr>
    </w:p>
    <w:p w14:paraId="491DAA09" w14:textId="77777777" w:rsidR="008F616B" w:rsidRPr="00556D13" w:rsidRDefault="008F616B" w:rsidP="008F616B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8</w:t>
      </w:r>
      <w:r w:rsidR="00556D13" w:rsidRPr="00556D13">
        <w:rPr>
          <w:b/>
          <w:sz w:val="28"/>
          <w:szCs w:val="28"/>
        </w:rPr>
        <w:t>.</w:t>
      </w:r>
      <w:r w:rsidRPr="00556D13">
        <w:rPr>
          <w:b/>
          <w:sz w:val="28"/>
          <w:szCs w:val="28"/>
        </w:rPr>
        <w:t xml:space="preserve"> RAMMEPLAN/ÅRSPLAN</w:t>
      </w:r>
    </w:p>
    <w:p w14:paraId="1210F6E9" w14:textId="4ED91277" w:rsidR="008F616B" w:rsidRDefault="008F616B" w:rsidP="008F616B">
      <w:r>
        <w:t>Barnehagen forplikter seg til å jobbe etter rammeplan for barnehager.</w:t>
      </w:r>
      <w:r w:rsidR="00BC3864">
        <w:t xml:space="preserve"> </w:t>
      </w:r>
      <w:r>
        <w:t>Målet med en slik rammeplan er å gi styrer, pedagogisk ledere og det</w:t>
      </w:r>
      <w:r w:rsidR="00BC3864">
        <w:t xml:space="preserve"> </w:t>
      </w:r>
      <w:r>
        <w:t xml:space="preserve">øvrige personalet en forpliktende ramme for planlegging, gjennomføring </w:t>
      </w:r>
      <w:r w:rsidR="00933E74">
        <w:t xml:space="preserve">og vurdering </w:t>
      </w:r>
      <w:r w:rsidR="00E95F25">
        <w:t>av barnehagens</w:t>
      </w:r>
      <w:r w:rsidR="004F5D09">
        <w:t xml:space="preserve"> </w:t>
      </w:r>
      <w:r>
        <w:t>virksomhet. Ifølge rammeplanen skal alle</w:t>
      </w:r>
      <w:r w:rsidR="00BC3864">
        <w:t xml:space="preserve"> </w:t>
      </w:r>
      <w:r>
        <w:t xml:space="preserve">barnehager </w:t>
      </w:r>
      <w:r w:rsidR="00933E74">
        <w:t>utarbeide en</w:t>
      </w:r>
      <w:r>
        <w:t xml:space="preserve"> årsplan.</w:t>
      </w:r>
    </w:p>
    <w:p w14:paraId="2FDD01BE" w14:textId="77777777" w:rsidR="008F616B" w:rsidRPr="00556D13" w:rsidRDefault="00556D13" w:rsidP="008F616B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 xml:space="preserve">9. </w:t>
      </w:r>
      <w:r w:rsidR="008F616B" w:rsidRPr="00556D13">
        <w:rPr>
          <w:b/>
          <w:sz w:val="28"/>
          <w:szCs w:val="28"/>
        </w:rPr>
        <w:t>TAUSHETSPLIKT</w:t>
      </w:r>
    </w:p>
    <w:p w14:paraId="4C98993C" w14:textId="0D549212" w:rsidR="008F616B" w:rsidRDefault="008F616B" w:rsidP="008F616B">
      <w:r>
        <w:t>Hele personalet i ba</w:t>
      </w:r>
      <w:r w:rsidR="007C45C1">
        <w:t>rnehagen har taushetsplikt.(Barnehagel</w:t>
      </w:r>
      <w:r>
        <w:t>oven §</w:t>
      </w:r>
      <w:r w:rsidR="00C06B44">
        <w:t xml:space="preserve"> 44</w:t>
      </w:r>
      <w:r w:rsidR="007C45C1">
        <w:t>)</w:t>
      </w:r>
    </w:p>
    <w:p w14:paraId="153B6A04" w14:textId="77777777" w:rsidR="008F616B" w:rsidRPr="00556D13" w:rsidRDefault="008F616B" w:rsidP="008F616B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>10</w:t>
      </w:r>
      <w:r w:rsidR="00556D13" w:rsidRPr="00556D13">
        <w:rPr>
          <w:b/>
          <w:sz w:val="28"/>
          <w:szCs w:val="28"/>
        </w:rPr>
        <w:t>.</w:t>
      </w:r>
      <w:r w:rsidRPr="00556D13">
        <w:rPr>
          <w:b/>
          <w:sz w:val="28"/>
          <w:szCs w:val="28"/>
        </w:rPr>
        <w:t xml:space="preserve"> OPPLYSNINGSPLIKT</w:t>
      </w:r>
    </w:p>
    <w:p w14:paraId="235EDF6A" w14:textId="603249FB" w:rsidR="008F616B" w:rsidRDefault="008F616B" w:rsidP="008F616B">
      <w:r>
        <w:t>Barnehagepersonalet har opplysningsplikt</w:t>
      </w:r>
      <w:r w:rsidR="00BC3864">
        <w:t>.(</w:t>
      </w:r>
      <w:r w:rsidR="007C45C1">
        <w:t xml:space="preserve"> Barnehageloven § </w:t>
      </w:r>
      <w:r w:rsidR="00C06B44">
        <w:t>45</w:t>
      </w:r>
      <w:r w:rsidR="007C45C1">
        <w:t xml:space="preserve"> og § </w:t>
      </w:r>
      <w:r w:rsidR="00C06B44">
        <w:t>46</w:t>
      </w:r>
      <w:r w:rsidR="00BC3864">
        <w:t>)</w:t>
      </w:r>
    </w:p>
    <w:p w14:paraId="09ADB5AF" w14:textId="77777777" w:rsidR="008F616B" w:rsidRPr="00556D13" w:rsidRDefault="00556D13" w:rsidP="008F616B">
      <w:pPr>
        <w:rPr>
          <w:sz w:val="28"/>
          <w:szCs w:val="28"/>
        </w:rPr>
      </w:pPr>
      <w:r w:rsidRPr="00556D13">
        <w:rPr>
          <w:b/>
          <w:sz w:val="28"/>
          <w:szCs w:val="28"/>
        </w:rPr>
        <w:t xml:space="preserve">11. </w:t>
      </w:r>
      <w:r w:rsidR="008F616B" w:rsidRPr="00556D13">
        <w:rPr>
          <w:b/>
          <w:sz w:val="28"/>
          <w:szCs w:val="28"/>
        </w:rPr>
        <w:t>INTERNKONTROLL</w:t>
      </w:r>
    </w:p>
    <w:p w14:paraId="681FBBAF" w14:textId="77777777" w:rsidR="008F616B" w:rsidRDefault="008F616B" w:rsidP="008F616B">
      <w:r>
        <w:t>Barnehagen følger arbeidsmiljølovens bestemmels</w:t>
      </w:r>
      <w:r w:rsidR="00BC3864">
        <w:t xml:space="preserve">er om internkontroll. Vi bruker </w:t>
      </w:r>
      <w:r>
        <w:t>«styrerassistenten» fra Barn-nett som verktøy til dette.</w:t>
      </w:r>
    </w:p>
    <w:p w14:paraId="247022DC" w14:textId="77777777" w:rsidR="008F616B" w:rsidRPr="00556D13" w:rsidRDefault="00556D13" w:rsidP="008F616B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 xml:space="preserve">12. </w:t>
      </w:r>
      <w:r w:rsidR="008F616B" w:rsidRPr="00556D13">
        <w:rPr>
          <w:b/>
          <w:sz w:val="28"/>
          <w:szCs w:val="28"/>
        </w:rPr>
        <w:t>HELSETILSYN</w:t>
      </w:r>
    </w:p>
    <w:p w14:paraId="7CF6162E" w14:textId="77777777" w:rsidR="008F616B" w:rsidRDefault="008F616B" w:rsidP="00556D13">
      <w:r>
        <w:t>Før et barn begynner i barnehagen skal det legges fram erklæring om barnets helsetilstand.  Dersom barnet har møtt til de ordinære</w:t>
      </w:r>
      <w:r w:rsidR="00BC3864">
        <w:t xml:space="preserve"> u</w:t>
      </w:r>
      <w:r>
        <w:t>ndersøkelser på helsestasjonen, kan slik erklæring gis av foresatte.</w:t>
      </w:r>
      <w:r w:rsidR="0007420B">
        <w:t xml:space="preserve"> (Barnehageloven</w:t>
      </w:r>
      <w:proofErr w:type="gramStart"/>
      <w:r w:rsidR="0007420B">
        <w:t xml:space="preserve"> §23</w:t>
      </w:r>
      <w:proofErr w:type="gramEnd"/>
      <w:r w:rsidR="0007420B">
        <w:t>)</w:t>
      </w:r>
    </w:p>
    <w:p w14:paraId="1722AEBB" w14:textId="19DACEA8" w:rsidR="001E042A" w:rsidRDefault="001E042A" w:rsidP="00556D13">
      <w:r>
        <w:t xml:space="preserve">I forhold til allergier for enkelte matvarer må legeerklæring fremvises. </w:t>
      </w:r>
    </w:p>
    <w:p w14:paraId="07BDCEC3" w14:textId="57C30232" w:rsidR="008F616B" w:rsidRPr="00556D13" w:rsidRDefault="00556D13" w:rsidP="008F616B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t xml:space="preserve">13. </w:t>
      </w:r>
      <w:r w:rsidR="0094425A">
        <w:rPr>
          <w:b/>
          <w:sz w:val="28"/>
          <w:szCs w:val="28"/>
        </w:rPr>
        <w:t>POLITIAT</w:t>
      </w:r>
      <w:r w:rsidR="008F616B" w:rsidRPr="00556D13">
        <w:rPr>
          <w:b/>
          <w:sz w:val="28"/>
          <w:szCs w:val="28"/>
        </w:rPr>
        <w:t>T</w:t>
      </w:r>
      <w:r w:rsidR="0094425A">
        <w:rPr>
          <w:b/>
          <w:sz w:val="28"/>
          <w:szCs w:val="28"/>
        </w:rPr>
        <w:t>E</w:t>
      </w:r>
      <w:r w:rsidR="008F616B" w:rsidRPr="00556D13">
        <w:rPr>
          <w:b/>
          <w:sz w:val="28"/>
          <w:szCs w:val="28"/>
        </w:rPr>
        <w:t>ST</w:t>
      </w:r>
    </w:p>
    <w:p w14:paraId="17B1BF9F" w14:textId="59BD4ADA" w:rsidR="008F616B" w:rsidRDefault="008F616B" w:rsidP="00556D13">
      <w:r>
        <w:t>Barnehagens ansatte må legge frem tilfredsstillende politiattest. (Barnehageloven</w:t>
      </w:r>
      <w:proofErr w:type="gramStart"/>
      <w:r>
        <w:t xml:space="preserve"> §</w:t>
      </w:r>
      <w:r w:rsidR="00C06B44">
        <w:t>30</w:t>
      </w:r>
      <w:proofErr w:type="gramEnd"/>
      <w:r>
        <w:t>)</w:t>
      </w:r>
    </w:p>
    <w:p w14:paraId="1910F3C2" w14:textId="77777777" w:rsidR="008F616B" w:rsidRPr="00556D13" w:rsidRDefault="00556D13" w:rsidP="008F616B">
      <w:pPr>
        <w:rPr>
          <w:b/>
          <w:sz w:val="28"/>
          <w:szCs w:val="28"/>
        </w:rPr>
      </w:pPr>
      <w:r w:rsidRPr="00556D13">
        <w:rPr>
          <w:b/>
          <w:sz w:val="28"/>
          <w:szCs w:val="28"/>
        </w:rPr>
        <w:lastRenderedPageBreak/>
        <w:t xml:space="preserve">14. </w:t>
      </w:r>
      <w:r w:rsidR="008F616B" w:rsidRPr="00556D13">
        <w:rPr>
          <w:b/>
          <w:sz w:val="28"/>
          <w:szCs w:val="28"/>
        </w:rPr>
        <w:t>FORSIKRING</w:t>
      </w:r>
    </w:p>
    <w:p w14:paraId="3A640769" w14:textId="60F12519" w:rsidR="008F616B" w:rsidRDefault="008F616B" w:rsidP="00556D13">
      <w:r>
        <w:t xml:space="preserve">Barna er forsikret </w:t>
      </w:r>
      <w:r w:rsidR="00930614">
        <w:t xml:space="preserve">hele døgnet </w:t>
      </w:r>
      <w:r>
        <w:t xml:space="preserve">i </w:t>
      </w:r>
      <w:r w:rsidR="0094425A">
        <w:t>Gjensidige</w:t>
      </w:r>
      <w:r>
        <w:t>.  Forsikringstype: barneulykke</w:t>
      </w:r>
    </w:p>
    <w:p w14:paraId="1E291038" w14:textId="77777777" w:rsidR="00930614" w:rsidRDefault="00930614" w:rsidP="008F616B">
      <w:pPr>
        <w:rPr>
          <w:b/>
          <w:sz w:val="28"/>
          <w:szCs w:val="28"/>
        </w:rPr>
      </w:pPr>
    </w:p>
    <w:p w14:paraId="2A7D07E2" w14:textId="77777777" w:rsidR="008F616B" w:rsidRPr="00556D13" w:rsidRDefault="00556D13" w:rsidP="008F616B">
      <w:pPr>
        <w:rPr>
          <w:sz w:val="28"/>
          <w:szCs w:val="28"/>
        </w:rPr>
      </w:pPr>
      <w:r w:rsidRPr="00556D13">
        <w:rPr>
          <w:b/>
          <w:sz w:val="28"/>
          <w:szCs w:val="28"/>
        </w:rPr>
        <w:t xml:space="preserve">15. </w:t>
      </w:r>
      <w:r w:rsidR="008F616B" w:rsidRPr="00556D13">
        <w:rPr>
          <w:b/>
          <w:sz w:val="28"/>
          <w:szCs w:val="28"/>
        </w:rPr>
        <w:t>VEDTEKTENE</w:t>
      </w:r>
    </w:p>
    <w:p w14:paraId="19A4408C" w14:textId="77777777" w:rsidR="008F616B" w:rsidRDefault="008F616B" w:rsidP="00556D13">
      <w:r>
        <w:t>Vedtektene fastsettes</w:t>
      </w:r>
      <w:r w:rsidR="00081899">
        <w:t>/revideres av eier.</w:t>
      </w:r>
    </w:p>
    <w:p w14:paraId="4D4CED5C" w14:textId="77777777" w:rsidR="008F616B" w:rsidRDefault="008F616B" w:rsidP="00556D13">
      <w:r>
        <w:t xml:space="preserve">Vedtektene revideres ved endring av lovverk, eierforhold og godkjenning.       </w:t>
      </w:r>
    </w:p>
    <w:p w14:paraId="1B3ACC99" w14:textId="77777777" w:rsidR="008F616B" w:rsidRDefault="008F616B" w:rsidP="008F616B">
      <w:pPr>
        <w:pStyle w:val="Listeavsnitt"/>
      </w:pPr>
    </w:p>
    <w:p w14:paraId="53F5F5E4" w14:textId="041D6EAB" w:rsidR="00A212FF" w:rsidRDefault="00F07EF8" w:rsidP="00C06B44">
      <w:r>
        <w:t>Revidert</w:t>
      </w:r>
      <w:r w:rsidR="008F616B">
        <w:t xml:space="preserve"> </w:t>
      </w:r>
      <w:proofErr w:type="gramStart"/>
      <w:r w:rsidR="00C06B44">
        <w:t>23.02</w:t>
      </w:r>
      <w:r w:rsidR="008F616B">
        <w:t>.20</w:t>
      </w:r>
      <w:r w:rsidR="00F64AA4">
        <w:t>2</w:t>
      </w:r>
      <w:r w:rsidR="00C06B44">
        <w:t>2</w:t>
      </w:r>
      <w:proofErr w:type="gramEnd"/>
      <w:r w:rsidR="00F64AA4">
        <w:t>.</w:t>
      </w:r>
      <w:r w:rsidR="008F616B">
        <w:t xml:space="preserve">           </w:t>
      </w:r>
    </w:p>
    <w:sectPr w:rsidR="00A2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728E" w14:textId="77777777" w:rsidR="00255324" w:rsidRDefault="00255324" w:rsidP="00BD27FC">
      <w:pPr>
        <w:spacing w:after="0" w:line="240" w:lineRule="auto"/>
      </w:pPr>
      <w:r>
        <w:separator/>
      </w:r>
    </w:p>
  </w:endnote>
  <w:endnote w:type="continuationSeparator" w:id="0">
    <w:p w14:paraId="2999CA7C" w14:textId="77777777" w:rsidR="00255324" w:rsidRDefault="00255324" w:rsidP="00BD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E0A5A" w14:textId="77777777" w:rsidR="00255324" w:rsidRDefault="00255324" w:rsidP="00BD27FC">
      <w:pPr>
        <w:spacing w:after="0" w:line="240" w:lineRule="auto"/>
      </w:pPr>
      <w:r>
        <w:separator/>
      </w:r>
    </w:p>
  </w:footnote>
  <w:footnote w:type="continuationSeparator" w:id="0">
    <w:p w14:paraId="4FBDE482" w14:textId="77777777" w:rsidR="00255324" w:rsidRDefault="00255324" w:rsidP="00BD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DCF"/>
    <w:multiLevelType w:val="hybridMultilevel"/>
    <w:tmpl w:val="06CADF8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02210"/>
    <w:multiLevelType w:val="hybridMultilevel"/>
    <w:tmpl w:val="95E860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0844"/>
    <w:multiLevelType w:val="hybridMultilevel"/>
    <w:tmpl w:val="3200A168"/>
    <w:lvl w:ilvl="0" w:tplc="8254517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063249"/>
    <w:multiLevelType w:val="hybridMultilevel"/>
    <w:tmpl w:val="0764D370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9613A"/>
    <w:multiLevelType w:val="hybridMultilevel"/>
    <w:tmpl w:val="3FE0DA08"/>
    <w:lvl w:ilvl="0" w:tplc="A508B940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341FA"/>
    <w:multiLevelType w:val="hybridMultilevel"/>
    <w:tmpl w:val="090EC1DE"/>
    <w:lvl w:ilvl="0" w:tplc="C526B9D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848D2"/>
    <w:multiLevelType w:val="multilevel"/>
    <w:tmpl w:val="C164B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46F4FAD"/>
    <w:multiLevelType w:val="hybridMultilevel"/>
    <w:tmpl w:val="E78EEC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B568D"/>
    <w:multiLevelType w:val="hybridMultilevel"/>
    <w:tmpl w:val="0F78DE34"/>
    <w:lvl w:ilvl="0" w:tplc="B950D474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4C86"/>
    <w:multiLevelType w:val="hybridMultilevel"/>
    <w:tmpl w:val="8CBA58C6"/>
    <w:lvl w:ilvl="0" w:tplc="079E9B98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901A2"/>
    <w:multiLevelType w:val="hybridMultilevel"/>
    <w:tmpl w:val="30105C9C"/>
    <w:lvl w:ilvl="0" w:tplc="5C861D4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82"/>
    <w:rsid w:val="0007420B"/>
    <w:rsid w:val="00081899"/>
    <w:rsid w:val="001D7C35"/>
    <w:rsid w:val="001E042A"/>
    <w:rsid w:val="00221C5D"/>
    <w:rsid w:val="00255324"/>
    <w:rsid w:val="004F5D09"/>
    <w:rsid w:val="00556D13"/>
    <w:rsid w:val="005766C2"/>
    <w:rsid w:val="005858DB"/>
    <w:rsid w:val="00646A62"/>
    <w:rsid w:val="007660C5"/>
    <w:rsid w:val="007C45C1"/>
    <w:rsid w:val="00872B7B"/>
    <w:rsid w:val="008F616B"/>
    <w:rsid w:val="00930614"/>
    <w:rsid w:val="00933E74"/>
    <w:rsid w:val="0094425A"/>
    <w:rsid w:val="00960412"/>
    <w:rsid w:val="00A22B68"/>
    <w:rsid w:val="00A46D03"/>
    <w:rsid w:val="00A66C8C"/>
    <w:rsid w:val="00A86582"/>
    <w:rsid w:val="00A87C68"/>
    <w:rsid w:val="00AA3B87"/>
    <w:rsid w:val="00BC3864"/>
    <w:rsid w:val="00BD27FC"/>
    <w:rsid w:val="00C06B44"/>
    <w:rsid w:val="00C600BB"/>
    <w:rsid w:val="00E51078"/>
    <w:rsid w:val="00E95F25"/>
    <w:rsid w:val="00F07EF8"/>
    <w:rsid w:val="00F21A36"/>
    <w:rsid w:val="00F64AA4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8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8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86582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27F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27F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27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8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86582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27F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27F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2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1157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</dc:creator>
  <cp:lastModifiedBy>Tone Hauge Nilsen</cp:lastModifiedBy>
  <cp:revision>12</cp:revision>
  <cp:lastPrinted>2024-11-26T13:42:00Z</cp:lastPrinted>
  <dcterms:created xsi:type="dcterms:W3CDTF">2024-08-06T08:22:00Z</dcterms:created>
  <dcterms:modified xsi:type="dcterms:W3CDTF">2024-11-26T13:43:00Z</dcterms:modified>
</cp:coreProperties>
</file>